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74" w:rsidRDefault="00BE2574">
      <w:pPr>
        <w:jc w:val="center"/>
        <w:rPr>
          <w:b/>
          <w:bCs/>
          <w:u w:val="single"/>
        </w:rPr>
      </w:pPr>
    </w:p>
    <w:p w:rsidR="00BE2574" w:rsidRDefault="006D74B7">
      <w:r>
        <w:t>To be successful in any math course, continual practice is a must and this comes in the form of homework.  Developing good homework habits and organization is a great way to keep track of your progress and address areas of concern.  Here is a list of the expectations of a typical homework assignment.</w:t>
      </w:r>
    </w:p>
    <w:p w:rsidR="00BE2574" w:rsidRDefault="00BE2574"/>
    <w:p w:rsidR="00BE2574" w:rsidRDefault="006D74B7">
      <w:pPr>
        <w:rPr>
          <w:b/>
          <w:bCs/>
        </w:rPr>
      </w:pPr>
      <w:r>
        <w:tab/>
      </w:r>
      <w:r>
        <w:rPr>
          <w:b/>
          <w:bCs/>
        </w:rPr>
        <w:t>1.  Name and Date on the top of the page and a new page for each assignment</w:t>
      </w:r>
    </w:p>
    <w:p w:rsidR="00BE2574" w:rsidRDefault="006D74B7">
      <w:pPr>
        <w:ind w:left="1440"/>
        <w:rPr>
          <w:i/>
          <w:iCs/>
        </w:rPr>
      </w:pPr>
      <w:r>
        <w:rPr>
          <w:b/>
          <w:bCs/>
        </w:rPr>
        <w:t>But why?</w:t>
      </w:r>
      <w:r>
        <w:t xml:space="preserve">  </w:t>
      </w:r>
      <w:r>
        <w:rPr>
          <w:i/>
          <w:iCs/>
        </w:rPr>
        <w:t>This way the assignments can easily be organized according to</w:t>
      </w:r>
    </w:p>
    <w:p w:rsidR="00BE2574" w:rsidRDefault="006D74B7">
      <w:pPr>
        <w:ind w:firstLine="720"/>
        <w:rPr>
          <w:i/>
          <w:iCs/>
        </w:rPr>
      </w:pPr>
      <w:r>
        <w:rPr>
          <w:i/>
          <w:iCs/>
        </w:rPr>
        <w:t>when they were finished and who did it (in case it falls on the floor).</w:t>
      </w:r>
    </w:p>
    <w:p w:rsidR="00BE2574" w:rsidRDefault="00BE2574">
      <w:pPr>
        <w:rPr>
          <w:b/>
          <w:bCs/>
        </w:rPr>
      </w:pPr>
    </w:p>
    <w:p w:rsidR="00BE2574" w:rsidRDefault="006D74B7">
      <w:pPr>
        <w:rPr>
          <w:b/>
          <w:bCs/>
        </w:rPr>
      </w:pPr>
      <w:r>
        <w:rPr>
          <w:b/>
          <w:bCs/>
        </w:rPr>
        <w:tab/>
        <w:t>2.  The assignment page number and questions on the top of the first page</w:t>
      </w:r>
    </w:p>
    <w:p w:rsidR="00BE2574" w:rsidRDefault="006D74B7">
      <w:pPr>
        <w:ind w:left="1440"/>
        <w:rPr>
          <w:i/>
          <w:iCs/>
        </w:rPr>
      </w:pPr>
      <w:r>
        <w:rPr>
          <w:b/>
          <w:bCs/>
        </w:rPr>
        <w:t>But why?</w:t>
      </w:r>
      <w:r>
        <w:t xml:space="preserve">  </w:t>
      </w:r>
      <w:r>
        <w:rPr>
          <w:i/>
          <w:iCs/>
        </w:rPr>
        <w:t>This way you have easy access to what is expected.  Also,</w:t>
      </w:r>
    </w:p>
    <w:p w:rsidR="00BE2574" w:rsidRDefault="006D74B7">
      <w:pPr>
        <w:ind w:left="720"/>
        <w:rPr>
          <w:i/>
          <w:iCs/>
        </w:rPr>
      </w:pPr>
      <w:r>
        <w:rPr>
          <w:i/>
          <w:iCs/>
        </w:rPr>
        <w:t>anyone else who looks at your work (like a teacher) knows where all the work is coming from and you can get credit for it.</w:t>
      </w:r>
    </w:p>
    <w:p w:rsidR="00BE2574" w:rsidRDefault="00BE2574">
      <w:pPr>
        <w:rPr>
          <w:b/>
          <w:bCs/>
        </w:rPr>
      </w:pPr>
    </w:p>
    <w:p w:rsidR="00BE2574" w:rsidRDefault="006D74B7">
      <w:pPr>
        <w:rPr>
          <w:b/>
          <w:bCs/>
        </w:rPr>
      </w:pPr>
      <w:r>
        <w:rPr>
          <w:b/>
          <w:bCs/>
        </w:rPr>
        <w:tab/>
        <w:t>3.  Write down the question out of the textbook</w:t>
      </w:r>
    </w:p>
    <w:p w:rsidR="00BE2574" w:rsidRDefault="006D74B7">
      <w:pPr>
        <w:ind w:left="1440"/>
        <w:rPr>
          <w:i/>
          <w:iCs/>
        </w:rPr>
      </w:pPr>
      <w:r>
        <w:rPr>
          <w:b/>
          <w:bCs/>
        </w:rPr>
        <w:t>But why?</w:t>
      </w:r>
      <w:r>
        <w:t xml:space="preserve">  </w:t>
      </w:r>
      <w:r>
        <w:rPr>
          <w:i/>
          <w:iCs/>
        </w:rPr>
        <w:t>This way you don’t have to continually look at the textbook to</w:t>
      </w:r>
    </w:p>
    <w:p w:rsidR="00BE2574" w:rsidRDefault="006D74B7">
      <w:pPr>
        <w:ind w:left="720"/>
      </w:pPr>
      <w:r>
        <w:rPr>
          <w:i/>
          <w:iCs/>
        </w:rPr>
        <w:t>see what the question is and you’re not starting from an unknown point.  It also “kick-starts” your brain because by the time you have finished writing down the question your brain has already started to think about the solution.</w:t>
      </w:r>
    </w:p>
    <w:p w:rsidR="00BE2574" w:rsidRDefault="00BE2574">
      <w:pPr>
        <w:rPr>
          <w:b/>
          <w:bCs/>
        </w:rPr>
      </w:pPr>
    </w:p>
    <w:p w:rsidR="00BE2574" w:rsidRDefault="006D74B7">
      <w:pPr>
        <w:rPr>
          <w:b/>
          <w:bCs/>
        </w:rPr>
      </w:pPr>
      <w:r>
        <w:rPr>
          <w:b/>
          <w:bCs/>
        </w:rPr>
        <w:tab/>
        <w:t>4.  Solve the question showing all your work</w:t>
      </w:r>
    </w:p>
    <w:p w:rsidR="00BE2574" w:rsidRDefault="006D74B7">
      <w:pPr>
        <w:ind w:left="1440"/>
        <w:rPr>
          <w:i/>
          <w:iCs/>
        </w:rPr>
      </w:pPr>
      <w:r>
        <w:rPr>
          <w:b/>
          <w:bCs/>
        </w:rPr>
        <w:t>But why?</w:t>
      </w:r>
      <w:r>
        <w:t xml:space="preserve">  </w:t>
      </w:r>
      <w:r>
        <w:rPr>
          <w:i/>
          <w:iCs/>
        </w:rPr>
        <w:t>This is the homework and practice part (though this may seem</w:t>
      </w:r>
    </w:p>
    <w:p w:rsidR="00BE2574" w:rsidRDefault="006D74B7">
      <w:pPr>
        <w:ind w:left="720"/>
        <w:rPr>
          <w:i/>
          <w:iCs/>
        </w:rPr>
      </w:pPr>
      <w:r>
        <w:rPr>
          <w:i/>
          <w:iCs/>
        </w:rPr>
        <w:t xml:space="preserve">quite obvious).  </w:t>
      </w:r>
      <w:proofErr w:type="gramStart"/>
      <w:r>
        <w:rPr>
          <w:i/>
          <w:iCs/>
        </w:rPr>
        <w:t>Also</w:t>
      </w:r>
      <w:proofErr w:type="gramEnd"/>
      <w:r>
        <w:rPr>
          <w:i/>
          <w:iCs/>
        </w:rPr>
        <w:t xml:space="preserve"> this is the only way that anyone looking at your work can tell whether you understand the material or not.</w:t>
      </w:r>
    </w:p>
    <w:p w:rsidR="00BE2574" w:rsidRDefault="00BE2574">
      <w:pPr>
        <w:rPr>
          <w:b/>
          <w:bCs/>
        </w:rPr>
      </w:pPr>
    </w:p>
    <w:p w:rsidR="00BE2574" w:rsidRDefault="006D74B7">
      <w:pPr>
        <w:ind w:left="720"/>
        <w:rPr>
          <w:b/>
          <w:bCs/>
        </w:rPr>
      </w:pPr>
      <w:r>
        <w:rPr>
          <w:b/>
          <w:bCs/>
        </w:rPr>
        <w:t>5.  Check to see if your solution is correct, and when it is put a huge check mark beside it</w:t>
      </w:r>
    </w:p>
    <w:p w:rsidR="00BE2574" w:rsidRDefault="006D74B7">
      <w:pPr>
        <w:ind w:left="720"/>
        <w:rPr>
          <w:i/>
          <w:iCs/>
        </w:rPr>
      </w:pPr>
      <w:r>
        <w:rPr>
          <w:b/>
          <w:bCs/>
        </w:rPr>
        <w:tab/>
        <w:t>But why?</w:t>
      </w:r>
      <w:r>
        <w:rPr>
          <w:i/>
          <w:iCs/>
        </w:rPr>
        <w:t xml:space="preserve">  This way you know if you are doing the questions correctly and if </w:t>
      </w:r>
      <w:proofErr w:type="gramStart"/>
      <w:r>
        <w:rPr>
          <w:i/>
          <w:iCs/>
        </w:rPr>
        <w:t>not</w:t>
      </w:r>
      <w:proofErr w:type="gramEnd"/>
      <w:r>
        <w:rPr>
          <w:i/>
          <w:iCs/>
        </w:rPr>
        <w:t xml:space="preserve"> you can see which questions gave you difficulty.  </w:t>
      </w:r>
      <w:proofErr w:type="gramStart"/>
      <w:r>
        <w:rPr>
          <w:i/>
          <w:iCs/>
        </w:rPr>
        <w:t>Plus</w:t>
      </w:r>
      <w:proofErr w:type="gramEnd"/>
      <w:r>
        <w:rPr>
          <w:i/>
          <w:iCs/>
        </w:rPr>
        <w:t xml:space="preserve"> when it is correct the check mark is the way you pat yourself on the back and say, “Yea, I know what I’m doing!”</w:t>
      </w:r>
    </w:p>
    <w:p w:rsidR="00BE2574" w:rsidRDefault="00BE2574">
      <w:pPr>
        <w:ind w:left="720"/>
      </w:pPr>
    </w:p>
    <w:p w:rsidR="00BE2574" w:rsidRDefault="006D74B7">
      <w:pPr>
        <w:ind w:left="720"/>
        <w:rPr>
          <w:b/>
          <w:bCs/>
        </w:rPr>
      </w:pPr>
      <w:r>
        <w:rPr>
          <w:b/>
          <w:bCs/>
        </w:rPr>
        <w:t>6.  Leave a blank line or draw a line to separate each question</w:t>
      </w:r>
    </w:p>
    <w:p w:rsidR="00BE2574" w:rsidRDefault="006D74B7">
      <w:pPr>
        <w:ind w:left="720"/>
        <w:rPr>
          <w:i/>
          <w:iCs/>
        </w:rPr>
      </w:pPr>
      <w:r>
        <w:rPr>
          <w:b/>
          <w:bCs/>
        </w:rPr>
        <w:tab/>
        <w:t>But why?</w:t>
      </w:r>
      <w:r>
        <w:rPr>
          <w:i/>
          <w:iCs/>
        </w:rPr>
        <w:t xml:space="preserve">  This way everything is not all clumped together and it is both easy to follow and easy to read.  </w:t>
      </w:r>
      <w:proofErr w:type="gramStart"/>
      <w:r>
        <w:rPr>
          <w:i/>
          <w:iCs/>
        </w:rPr>
        <w:t>Plus</w:t>
      </w:r>
      <w:proofErr w:type="gramEnd"/>
      <w:r>
        <w:rPr>
          <w:i/>
          <w:iCs/>
        </w:rPr>
        <w:t xml:space="preserve"> this will make all your work seem so much neater.</w:t>
      </w:r>
    </w:p>
    <w:p w:rsidR="00BE2574" w:rsidRDefault="00BE2574">
      <w:pPr>
        <w:ind w:left="720"/>
      </w:pPr>
    </w:p>
    <w:p w:rsidR="00BE2574" w:rsidRDefault="006D74B7">
      <w:pPr>
        <w:ind w:left="720"/>
        <w:rPr>
          <w:b/>
          <w:bCs/>
        </w:rPr>
      </w:pPr>
      <w:r>
        <w:rPr>
          <w:b/>
          <w:bCs/>
        </w:rPr>
        <w:t>7.  Start the next question again by copying down the question from the book</w:t>
      </w:r>
    </w:p>
    <w:p w:rsidR="00BE2574" w:rsidRDefault="006D74B7">
      <w:pPr>
        <w:ind w:left="720"/>
        <w:rPr>
          <w:i/>
          <w:iCs/>
        </w:rPr>
      </w:pPr>
      <w:r>
        <w:rPr>
          <w:b/>
          <w:bCs/>
        </w:rPr>
        <w:tab/>
        <w:t>But why?</w:t>
      </w:r>
      <w:r>
        <w:rPr>
          <w:i/>
          <w:iCs/>
        </w:rPr>
        <w:t xml:space="preserve">  This way you can finish the assignment.</w:t>
      </w:r>
    </w:p>
    <w:p w:rsidR="00BE2574" w:rsidRDefault="00BE2574"/>
    <w:p w:rsidR="00BE2574" w:rsidRDefault="006D74B7">
      <w:r>
        <w:t>Following these steps will guarantee you success in math.</w:t>
      </w:r>
    </w:p>
    <w:p w:rsidR="00BE2574" w:rsidRDefault="00BE2574"/>
    <w:p w:rsidR="00BE2574" w:rsidRDefault="006D74B7">
      <w:r>
        <w:t xml:space="preserve">Remember homework is due at the beginning of </w:t>
      </w:r>
      <w:r w:rsidR="00B52A74">
        <w:t>the next</w:t>
      </w:r>
      <w:r>
        <w:t xml:space="preserve"> class </w:t>
      </w:r>
      <w:r w:rsidR="00B52A74">
        <w:t>so that you will be prepared for the next section, which very often builds on the concepts from the previous lesson.</w:t>
      </w:r>
      <w:bookmarkStart w:id="0" w:name="_GoBack"/>
      <w:bookmarkEnd w:id="0"/>
    </w:p>
    <w:sectPr w:rsidR="00BE2574" w:rsidSect="00B52A74">
      <w:headerReference w:type="default" r:id="rId7"/>
      <w:headerReference w:type="first" r:id="rId8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74" w:rsidRDefault="00B52A74" w:rsidP="00B52A74">
      <w:r>
        <w:separator/>
      </w:r>
    </w:p>
  </w:endnote>
  <w:endnote w:type="continuationSeparator" w:id="0">
    <w:p w:rsidR="00B52A74" w:rsidRDefault="00B52A74" w:rsidP="00B5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74" w:rsidRDefault="00B52A74" w:rsidP="00B52A74">
      <w:r>
        <w:separator/>
      </w:r>
    </w:p>
  </w:footnote>
  <w:footnote w:type="continuationSeparator" w:id="0">
    <w:p w:rsidR="00B52A74" w:rsidRDefault="00B52A74" w:rsidP="00B5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A74" w:rsidRDefault="00B52A74">
    <w:pPr>
      <w:pStyle w:val="Header"/>
    </w:pPr>
    <w:sdt>
      <w:sdtPr>
        <w:id w:val="1704979692"/>
        <w:placeholder>
          <w:docPart w:val="3ADD2F0930BB4A94A9B4A1FEAC5A1BE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3ADD2F0930BB4A94A9B4A1FEAC5A1BE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3ADD2F0930BB4A94A9B4A1FEAC5A1BE9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A74" w:rsidRPr="00B52A74" w:rsidRDefault="00B52A74">
    <w:pPr>
      <w:pStyle w:val="Header"/>
    </w:pPr>
    <w:r w:rsidRPr="00B52A74">
      <w:ptab w:relativeTo="margin" w:alignment="center" w:leader="none"/>
    </w:r>
    <w:r w:rsidRPr="00B52A74">
      <w:rPr>
        <w:u w:val="single"/>
      </w:rPr>
      <w:t>H</w:t>
    </w:r>
    <w:r w:rsidRPr="00B52A74">
      <w:rPr>
        <w:u w:val="single"/>
      </w:rPr>
      <w:t>omework Guidelines and Expectations</w:t>
    </w:r>
    <w:r w:rsidRPr="00B52A7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057E"/>
    <w:multiLevelType w:val="hybridMultilevel"/>
    <w:tmpl w:val="C03C7004"/>
    <w:lvl w:ilvl="0" w:tplc="7C147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B7"/>
    <w:rsid w:val="006D74B7"/>
    <w:rsid w:val="00B52A74"/>
    <w:rsid w:val="00BE2574"/>
    <w:rsid w:val="00C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6277C"/>
  <w15:chartTrackingRefBased/>
  <w15:docId w15:val="{F8072F70-F0BB-450C-A6FA-61B4C9A6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A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2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A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DD2F0930BB4A94A9B4A1FEAC5A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4B9B-705F-477C-95B4-A318B9EDE2BD}"/>
      </w:docPartPr>
      <w:docPartBody>
        <w:p w:rsidR="00000000" w:rsidRDefault="002C00C4" w:rsidP="002C00C4">
          <w:pPr>
            <w:pStyle w:val="3ADD2F0930BB4A94A9B4A1FEAC5A1BE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C4"/>
    <w:rsid w:val="002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D2F0930BB4A94A9B4A1FEAC5A1BE9">
    <w:name w:val="3ADD2F0930BB4A94A9B4A1FEAC5A1BE9"/>
    <w:rsid w:val="002C00C4"/>
  </w:style>
  <w:style w:type="paragraph" w:customStyle="1" w:styleId="ECC920EA666A4740B299371E0C7E44D3">
    <w:name w:val="ECC920EA666A4740B299371E0C7E44D3"/>
    <w:rsid w:val="002C0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Guidelines and Expectations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Guidelines and Expectations</dc:title>
  <dc:subject/>
  <dc:creator>Sivertson</dc:creator>
  <cp:keywords/>
  <dc:description/>
  <cp:lastModifiedBy>Greg Sivertson</cp:lastModifiedBy>
  <cp:revision>4</cp:revision>
  <dcterms:created xsi:type="dcterms:W3CDTF">2016-09-18T01:40:00Z</dcterms:created>
  <dcterms:modified xsi:type="dcterms:W3CDTF">2021-08-30T16:51:00Z</dcterms:modified>
</cp:coreProperties>
</file>